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60" w:rsidRPr="00BA7E60" w:rsidRDefault="00BA7E60" w:rsidP="00BA7E60">
      <w:pPr>
        <w:pBdr>
          <w:bottom w:val="single" w:sz="6" w:space="0" w:color="C0C0C0"/>
        </w:pBdr>
        <w:bidi/>
        <w:spacing w:after="60" w:line="384" w:lineRule="atLeast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fr-FR" w:bidi="ar"/>
        </w:rPr>
      </w:pPr>
      <w:r w:rsidRPr="00BA7E60">
        <w:rPr>
          <w:rFonts w:ascii="Arial" w:eastAsia="Times New Roman" w:hAnsi="Arial" w:cs="Arial"/>
          <w:color w:val="000000"/>
          <w:kern w:val="36"/>
          <w:sz w:val="43"/>
          <w:szCs w:val="43"/>
          <w:rtl/>
          <w:lang w:eastAsia="fr-FR" w:bidi="ar"/>
        </w:rPr>
        <w:t>عبد الدائم الكحيل</w:t>
      </w:r>
    </w:p>
    <w:p w:rsidR="00BA7E60" w:rsidRPr="00BA7E60" w:rsidRDefault="00BA7E60" w:rsidP="00BA7E60">
      <w:pPr>
        <w:spacing w:after="0" w:line="384" w:lineRule="atLeast"/>
        <w:jc w:val="right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  <w:r w:rsidRPr="00BA7E60">
        <w:rPr>
          <w:rFonts w:ascii="Arial" w:eastAsia="Times New Roman" w:hAnsi="Arial" w:cs="Arial"/>
          <w:color w:val="202122"/>
          <w:sz w:val="21"/>
          <w:szCs w:val="21"/>
          <w:rtl/>
          <w:lang w:eastAsia="fr-FR"/>
        </w:rPr>
        <w:t>من ويكيبيديا، الموسوعة الحرة</w:t>
      </w:r>
    </w:p>
    <w:p w:rsidR="00BA7E60" w:rsidRPr="00BA7E60" w:rsidRDefault="00BA7E60" w:rsidP="00BA7E60">
      <w:pPr>
        <w:spacing w:after="0" w:line="384" w:lineRule="atLeast"/>
        <w:rPr>
          <w:rFonts w:ascii="Arial" w:eastAsia="Times New Roman" w:hAnsi="Arial" w:cs="Arial"/>
          <w:color w:val="202122"/>
          <w:sz w:val="23"/>
          <w:szCs w:val="23"/>
          <w:lang w:eastAsia="fr-FR"/>
        </w:rPr>
      </w:pPr>
      <w:bookmarkStart w:id="0" w:name="_GoBack"/>
      <w:bookmarkEnd w:id="0"/>
      <w:r w:rsidRPr="00BA7E60">
        <w:rPr>
          <w:rFonts w:ascii="Arial" w:eastAsia="Times New Roman" w:hAnsi="Arial" w:cs="Arial"/>
          <w:color w:val="202122"/>
          <w:sz w:val="23"/>
          <w:szCs w:val="23"/>
          <w:lang w:eastAsia="fr-FR"/>
        </w:rPr>
        <w:t xml:space="preserve"> </w:t>
      </w:r>
    </w:p>
    <w:p w:rsidR="00BA7E60" w:rsidRPr="00BA7E60" w:rsidRDefault="00BA7E60" w:rsidP="00BA7E60">
      <w:pPr>
        <w:bidi/>
        <w:spacing w:before="120" w:after="120" w:line="384" w:lineRule="atLeast"/>
        <w:rPr>
          <w:rFonts w:ascii="Arial" w:eastAsia="Times New Roman" w:hAnsi="Arial" w:cs="Arial"/>
          <w:color w:val="202122"/>
          <w:sz w:val="23"/>
          <w:szCs w:val="23"/>
          <w:lang w:eastAsia="fr-FR" w:bidi="ar"/>
        </w:rPr>
      </w:pPr>
      <w:hyperlink r:id="rId5" w:tooltip="مهندس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المهندس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</w:t>
      </w:r>
      <w:r w:rsidRPr="00BA7E60">
        <w:rPr>
          <w:rFonts w:ascii="Arial" w:eastAsia="Times New Roman" w:hAnsi="Arial" w:cs="Arial" w:hint="cs"/>
          <w:b/>
          <w:bCs/>
          <w:color w:val="202122"/>
          <w:sz w:val="23"/>
          <w:szCs w:val="23"/>
          <w:rtl/>
          <w:lang w:eastAsia="fr-FR" w:bidi="ar"/>
        </w:rPr>
        <w:t>عبد الدائم صالح الكحيل</w:t>
      </w: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( 1385هج - 5 مايو 1966م مدينة </w:t>
      </w:r>
      <w:hyperlink r:id="rId6" w:tooltip="حمص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حمص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في </w:t>
      </w:r>
      <w:hyperlink r:id="rId7" w:tooltip="سوريا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سوريا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) باحث في مجال </w:t>
      </w:r>
      <w:hyperlink r:id="rId8" w:tooltip="الإعجاز العلمي في القرآن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الإعجاز العلمي في القرآن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والسنة النُبوية ولهُ العديد من الأعمال المنشورة.</w:t>
      </w:r>
    </w:p>
    <w:p w:rsidR="00BA7E60" w:rsidRPr="00BA7E60" w:rsidRDefault="00BA7E60" w:rsidP="00BA7E60">
      <w:pPr>
        <w:shd w:val="clear" w:color="auto" w:fill="F8F9FA"/>
        <w:bidi/>
        <w:spacing w:after="0" w:line="384" w:lineRule="atLeast"/>
        <w:rPr>
          <w:rFonts w:ascii="Arial" w:eastAsia="Times New Roman" w:hAnsi="Arial" w:cs="Arial" w:hint="cs"/>
          <w:color w:val="000000"/>
          <w:sz w:val="35"/>
          <w:szCs w:val="35"/>
          <w:rtl/>
          <w:lang w:eastAsia="fr-FR" w:bidi="ar"/>
        </w:rPr>
      </w:pPr>
      <w:r w:rsidRPr="00BA7E60">
        <w:rPr>
          <w:rFonts w:ascii="Arial" w:eastAsia="Times New Roman" w:hAnsi="Arial" w:cs="Arial"/>
          <w:color w:val="202122"/>
          <w:rtl/>
          <w:lang w:eastAsia="fr-FR" w:bidi="ar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9" o:title=""/>
          </v:shape>
          <w:control r:id="rId10" w:name="DefaultOcxName" w:shapeid="_x0000_i1038"/>
        </w:object>
      </w:r>
      <w:r w:rsidRPr="00BA7E60">
        <w:rPr>
          <w:rFonts w:ascii="Arial" w:eastAsia="Times New Roman" w:hAnsi="Arial" w:cs="Arial"/>
          <w:color w:val="000000"/>
          <w:sz w:val="35"/>
          <w:szCs w:val="35"/>
          <w:rtl/>
          <w:lang w:eastAsia="fr-FR" w:bidi="ar"/>
        </w:rPr>
        <w:t>المؤهلات العلمية</w:t>
      </w:r>
    </w:p>
    <w:p w:rsidR="00BA7E60" w:rsidRPr="00BA7E60" w:rsidRDefault="00BA7E60" w:rsidP="00BA7E60">
      <w:pPr>
        <w:numPr>
          <w:ilvl w:val="0"/>
          <w:numId w:val="2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يحمل إجازة في </w:t>
      </w:r>
      <w:hyperlink r:id="rId11" w:tooltip="الهندسة الميكانيكية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الهندسة الميكانيكية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من </w:t>
      </w:r>
      <w:hyperlink r:id="rId12" w:tooltip="جامعة دمشق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جامعة دمشق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</w:t>
      </w:r>
      <w:hyperlink r:id="rId13" w:tooltip="1995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1995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.</w:t>
      </w:r>
    </w:p>
    <w:p w:rsidR="00BA7E60" w:rsidRPr="00BA7E60" w:rsidRDefault="00BA7E60" w:rsidP="00BA7E60">
      <w:pPr>
        <w:numPr>
          <w:ilvl w:val="0"/>
          <w:numId w:val="2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حاصل على </w:t>
      </w:r>
      <w:hyperlink r:id="rId14" w:tooltip="دبلوم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دبلوم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في </w:t>
      </w:r>
      <w:hyperlink r:id="rId15" w:tooltip="التربية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التربية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وآخر في </w:t>
      </w:r>
      <w:hyperlink r:id="rId16" w:tooltip="هندسة الموائع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هندسة الموائع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.</w:t>
      </w:r>
    </w:p>
    <w:p w:rsidR="00BA7E60" w:rsidRPr="00BA7E60" w:rsidRDefault="00BA7E60" w:rsidP="00BA7E60">
      <w:pPr>
        <w:pBdr>
          <w:bottom w:val="single" w:sz="6" w:space="0" w:color="C0C0C0"/>
        </w:pBdr>
        <w:bidi/>
        <w:spacing w:before="240" w:after="60" w:line="240" w:lineRule="auto"/>
        <w:outlineLvl w:val="1"/>
        <w:rPr>
          <w:rFonts w:ascii="Arial" w:eastAsia="Times New Roman" w:hAnsi="Arial" w:cs="Arial" w:hint="cs"/>
          <w:color w:val="000000"/>
          <w:sz w:val="35"/>
          <w:szCs w:val="35"/>
          <w:rtl/>
          <w:lang w:eastAsia="fr-FR" w:bidi="ar"/>
        </w:rPr>
      </w:pPr>
      <w:r w:rsidRPr="00BA7E60">
        <w:rPr>
          <w:rFonts w:ascii="Arial" w:eastAsia="Times New Roman" w:hAnsi="Arial" w:cs="Arial"/>
          <w:color w:val="000000"/>
          <w:sz w:val="35"/>
          <w:szCs w:val="35"/>
          <w:rtl/>
          <w:lang w:eastAsia="fr-FR" w:bidi="ar"/>
        </w:rPr>
        <w:t>النشاط الفكري</w:t>
      </w:r>
    </w:p>
    <w:p w:rsidR="00BA7E60" w:rsidRPr="00BA7E60" w:rsidRDefault="00BA7E60" w:rsidP="00BA7E60">
      <w:pPr>
        <w:numPr>
          <w:ilvl w:val="0"/>
          <w:numId w:val="3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شارك في العديد من الندوات والمؤتمرات العالمية، منها </w:t>
      </w:r>
      <w:hyperlink r:id="rId17" w:tooltip="المؤتمر العالمي الثامن للإعجاز العلمي (الصفحة غير موجودة)" w:history="1">
        <w:r w:rsidRPr="00BA7E60">
          <w:rPr>
            <w:rFonts w:ascii="Arial" w:eastAsia="Times New Roman" w:hAnsi="Arial" w:cs="Arial" w:hint="cs"/>
            <w:color w:val="A55858"/>
            <w:sz w:val="23"/>
            <w:szCs w:val="23"/>
            <w:rtl/>
            <w:lang w:eastAsia="fr-FR" w:bidi="ar"/>
          </w:rPr>
          <w:t>المؤتمر العالمي الثامن للإعجاز العلمي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في </w:t>
      </w:r>
      <w:hyperlink r:id="rId18" w:tooltip="الكويت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الكويت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عام </w:t>
      </w:r>
      <w:hyperlink r:id="rId19" w:tooltip="2006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2006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، والندوة الثانية للإعجاز </w:t>
      </w:r>
      <w:hyperlink r:id="rId20" w:tooltip="دبي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بدبي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عام </w:t>
      </w:r>
      <w:hyperlink r:id="rId21" w:tooltip="2007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2007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، والتي أقامتها </w:t>
      </w:r>
      <w:hyperlink r:id="rId22" w:tooltip="جائزة دبي الدولية للقرآن الكريم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جائزة دبي الدولية للقرآن الكريم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.</w:t>
      </w:r>
    </w:p>
    <w:p w:rsidR="00BA7E60" w:rsidRPr="00BA7E60" w:rsidRDefault="00BA7E60" w:rsidP="00BA7E60">
      <w:pPr>
        <w:numPr>
          <w:ilvl w:val="0"/>
          <w:numId w:val="3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شارك في عدد من الندوات العلمية التي تقيمها </w:t>
      </w:r>
      <w:hyperlink r:id="rId23" w:tooltip="الهيئة المغربية للإعجاز العلمي (الصفحة غير موجودة)" w:history="1">
        <w:r w:rsidRPr="00BA7E60">
          <w:rPr>
            <w:rFonts w:ascii="Arial" w:eastAsia="Times New Roman" w:hAnsi="Arial" w:cs="Arial" w:hint="cs"/>
            <w:color w:val="A55858"/>
            <w:sz w:val="23"/>
            <w:szCs w:val="23"/>
            <w:rtl/>
            <w:lang w:eastAsia="fr-FR" w:bidi="ar"/>
          </w:rPr>
          <w:t>الهيئة المغربية للإعجاز العلمي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</w:t>
      </w:r>
      <w:hyperlink r:id="rId24" w:tooltip="الرباط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بالرباط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والمدن المغربية 2007-2008.</w:t>
      </w:r>
    </w:p>
    <w:p w:rsidR="00BA7E60" w:rsidRPr="00BA7E60" w:rsidRDefault="00BA7E60" w:rsidP="00BA7E60">
      <w:pPr>
        <w:numPr>
          <w:ilvl w:val="0"/>
          <w:numId w:val="3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لديه عدد من الأبحاث والاكتشافات العلمية الجديدة في الإعجاز العلمي في </w:t>
      </w:r>
      <w:hyperlink r:id="rId25" w:tooltip="القرآن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القرآن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</w:t>
      </w:r>
      <w:hyperlink r:id="rId26" w:tooltip="السنة النبوية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والسنة النبوية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، ومن أهمها اكتشاف النظام الرقمي للرقم سبعة في القرآن.</w:t>
      </w:r>
    </w:p>
    <w:p w:rsidR="00BA7E60" w:rsidRPr="00BA7E60" w:rsidRDefault="00BA7E60" w:rsidP="00BA7E60">
      <w:pPr>
        <w:numPr>
          <w:ilvl w:val="0"/>
          <w:numId w:val="3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يحرص على متابعة كل جديد في أخبار العلم والحقائق العلمية، والبحث عن الآيات القرآنية والأحاديث النبوية الشريفة التي تتحدث عن هذه الحقائق</w:t>
      </w:r>
    </w:p>
    <w:p w:rsidR="00BA7E60" w:rsidRPr="00BA7E60" w:rsidRDefault="00BA7E60" w:rsidP="00BA7E60">
      <w:pPr>
        <w:numPr>
          <w:ilvl w:val="0"/>
          <w:numId w:val="3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عضو </w:t>
      </w:r>
      <w:hyperlink r:id="rId27" w:tooltip="الهيئة العالمية للإعجاز العلمي في القرآن والسنة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الهيئة العالمية للإعجاز العلمي في القرآن والسنة</w:t>
        </w:r>
      </w:hyperlink>
    </w:p>
    <w:p w:rsidR="00BA7E60" w:rsidRPr="00BA7E60" w:rsidRDefault="00BA7E60" w:rsidP="00BA7E60">
      <w:pPr>
        <w:pBdr>
          <w:bottom w:val="single" w:sz="6" w:space="0" w:color="C0C0C0"/>
        </w:pBdr>
        <w:bidi/>
        <w:spacing w:before="240" w:after="60" w:line="240" w:lineRule="auto"/>
        <w:outlineLvl w:val="1"/>
        <w:rPr>
          <w:rFonts w:ascii="Arial" w:eastAsia="Times New Roman" w:hAnsi="Arial" w:cs="Arial" w:hint="cs"/>
          <w:color w:val="000000"/>
          <w:sz w:val="35"/>
          <w:szCs w:val="35"/>
          <w:rtl/>
          <w:lang w:eastAsia="fr-FR" w:bidi="ar"/>
        </w:rPr>
      </w:pPr>
      <w:r w:rsidRPr="00BA7E60">
        <w:rPr>
          <w:rFonts w:ascii="Arial" w:eastAsia="Times New Roman" w:hAnsi="Arial" w:cs="Arial"/>
          <w:color w:val="000000"/>
          <w:sz w:val="35"/>
          <w:szCs w:val="35"/>
          <w:rtl/>
          <w:lang w:eastAsia="fr-FR" w:bidi="ar"/>
        </w:rPr>
        <w:t>الأعمال المنشورة</w:t>
      </w:r>
    </w:p>
    <w:p w:rsidR="00BA7E60" w:rsidRPr="00BA7E60" w:rsidRDefault="00BA7E60" w:rsidP="00BA7E60">
      <w:pPr>
        <w:bidi/>
        <w:spacing w:before="120" w:after="120" w:line="384" w:lineRule="atLeast"/>
        <w:rPr>
          <w:rFonts w:ascii="Arial" w:eastAsia="Times New Roman" w:hAnsi="Arial" w:cs="Arial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صدر له أكثر من أربعين كتاباً وكتيباً ومن آخرها كتاب </w:t>
      </w:r>
      <w:hyperlink r:id="rId28" w:tooltip="إشراقات الرقم سبعة في القرآن الكريم (الصفحة غير موجودة)" w:history="1">
        <w:r w:rsidRPr="00BA7E60">
          <w:rPr>
            <w:rFonts w:ascii="Arial" w:eastAsia="Times New Roman" w:hAnsi="Arial" w:cs="Arial" w:hint="cs"/>
            <w:color w:val="A55858"/>
            <w:sz w:val="23"/>
            <w:szCs w:val="23"/>
            <w:rtl/>
            <w:lang w:eastAsia="fr-FR" w:bidi="ar"/>
          </w:rPr>
          <w:t>إشراقات الرقم سبعة في القرآن الكريم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، والذي أصدرته </w:t>
      </w:r>
      <w:hyperlink r:id="rId29" w:tooltip="جائزة دبي الدولية للقرآن الكريم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جائزة دبي الدولية للقرآن الكريم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وكان هذا </w:t>
      </w:r>
      <w:hyperlink r:id="rId30" w:tooltip="كتاب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الكتاب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فاتحة إصداراتها في سلسلة الدراسات القرآنية.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روائع الإعجاز العلمي في </w:t>
      </w:r>
      <w:hyperlink r:id="rId31" w:tooltip="القرآن الكريم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القرآن الكريم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hyperlink r:id="rId32" w:tooltip="الله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الله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يتجلى في آياته.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أسرار </w:t>
      </w:r>
      <w:hyperlink r:id="rId33" w:tooltip="كون" w:history="1">
        <w:r w:rsidRPr="00BA7E60">
          <w:rPr>
            <w:rFonts w:ascii="Arial" w:eastAsia="Times New Roman" w:hAnsi="Arial" w:cs="Arial" w:hint="cs"/>
            <w:color w:val="0B0080"/>
            <w:sz w:val="23"/>
            <w:szCs w:val="23"/>
            <w:rtl/>
            <w:lang w:eastAsia="fr-FR" w:bidi="ar"/>
          </w:rPr>
          <w:t>الكون</w:t>
        </w:r>
      </w:hyperlink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 بين العلم والقرآن.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معجزة السبع المثاني.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أسرار (الم) في القرآن الكريم.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حقائق تكشف أسرار القصة القرآنية.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معجزة القرن الحادي والعشرين.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معجزة (قل هو الله أحد).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 xml:space="preserve">معجزة القرآن في عصر </w:t>
      </w:r>
      <w:proofErr w:type="spellStart"/>
      <w:proofErr w:type="gramStart"/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المعلوماتية.خم</w:t>
      </w:r>
      <w:proofErr w:type="spellEnd"/>
      <w:proofErr w:type="gramEnd"/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معجزة (بسم الله الرحمن الرحيم).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lastRenderedPageBreak/>
        <w:t>الإعجاز القَصَصي في القرآن الكريم.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آفاق الإعجاز الرقمي في القرآن.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سلسلة الإعجاز العلمي في القرآن والسنّة (كتيبات 1-12).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سلسلة معجزة الرقم سبعة في القرآن الكريم (كتيبات 1-12).</w:t>
      </w:r>
    </w:p>
    <w:p w:rsidR="00BA7E60" w:rsidRPr="00BA7E60" w:rsidRDefault="00BA7E60" w:rsidP="00BA7E60">
      <w:pPr>
        <w:numPr>
          <w:ilvl w:val="0"/>
          <w:numId w:val="4"/>
        </w:numPr>
        <w:bidi/>
        <w:spacing w:before="100" w:beforeAutospacing="1" w:after="24" w:line="384" w:lineRule="atLeast"/>
        <w:ind w:left="336"/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</w:pPr>
      <w:r w:rsidRPr="00BA7E60">
        <w:rPr>
          <w:rFonts w:ascii="Arial" w:eastAsia="Times New Roman" w:hAnsi="Arial" w:cs="Arial" w:hint="cs"/>
          <w:color w:val="202122"/>
          <w:sz w:val="23"/>
          <w:szCs w:val="23"/>
          <w:rtl/>
          <w:lang w:eastAsia="fr-FR" w:bidi="ar"/>
        </w:rPr>
        <w:t>أسرار إعجاز القرآن: 70 حقيقة رقمية تشهد على صدق القرآن</w:t>
      </w:r>
    </w:p>
    <w:p w:rsidR="00BA7E60" w:rsidRDefault="00BA7E60">
      <w:pPr>
        <w:rPr>
          <w:lang w:bidi="ar"/>
        </w:rPr>
      </w:pPr>
    </w:p>
    <w:sectPr w:rsidR="00BA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40A04"/>
    <w:multiLevelType w:val="multilevel"/>
    <w:tmpl w:val="ECE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F23FE"/>
    <w:multiLevelType w:val="multilevel"/>
    <w:tmpl w:val="E62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67C30"/>
    <w:multiLevelType w:val="multilevel"/>
    <w:tmpl w:val="3C0A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43A24"/>
    <w:multiLevelType w:val="multilevel"/>
    <w:tmpl w:val="7CEE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60"/>
    <w:rsid w:val="00356AA1"/>
    <w:rsid w:val="00942001"/>
    <w:rsid w:val="00BA7E60"/>
    <w:rsid w:val="00E026C9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86CA1-7157-4E46-9D8A-89E581C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7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A7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7E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A7E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A7E60"/>
    <w:rPr>
      <w:color w:val="0000FF"/>
      <w:u w:val="single"/>
    </w:rPr>
  </w:style>
  <w:style w:type="character" w:customStyle="1" w:styleId="noprint">
    <w:name w:val="noprint"/>
    <w:basedOn w:val="Policepardfaut"/>
    <w:rsid w:val="00BA7E60"/>
  </w:style>
  <w:style w:type="character" w:customStyle="1" w:styleId="flagicon">
    <w:name w:val="flagicon"/>
    <w:basedOn w:val="Policepardfaut"/>
    <w:rsid w:val="00BA7E60"/>
  </w:style>
  <w:style w:type="character" w:customStyle="1" w:styleId="plainlinks">
    <w:name w:val="plainlinks"/>
    <w:basedOn w:val="Policepardfaut"/>
    <w:rsid w:val="00BA7E60"/>
  </w:style>
  <w:style w:type="paragraph" w:styleId="NormalWeb">
    <w:name w:val="Normal (Web)"/>
    <w:basedOn w:val="Normal"/>
    <w:uiPriority w:val="99"/>
    <w:semiHidden/>
    <w:unhideWhenUsed/>
    <w:rsid w:val="00BA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clevel-1">
    <w:name w:val="toclevel-1"/>
    <w:basedOn w:val="Normal"/>
    <w:rsid w:val="00BA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number">
    <w:name w:val="tocnumber"/>
    <w:basedOn w:val="Policepardfaut"/>
    <w:rsid w:val="00BA7E60"/>
  </w:style>
  <w:style w:type="character" w:customStyle="1" w:styleId="toctext">
    <w:name w:val="toctext"/>
    <w:basedOn w:val="Policepardfaut"/>
    <w:rsid w:val="00BA7E60"/>
  </w:style>
  <w:style w:type="character" w:customStyle="1" w:styleId="mw-headline">
    <w:name w:val="mw-headline"/>
    <w:basedOn w:val="Policepardfaut"/>
    <w:rsid w:val="00BA7E60"/>
  </w:style>
  <w:style w:type="character" w:customStyle="1" w:styleId="mw-editsection">
    <w:name w:val="mw-editsection"/>
    <w:basedOn w:val="Policepardfaut"/>
    <w:rsid w:val="00BA7E60"/>
  </w:style>
  <w:style w:type="character" w:customStyle="1" w:styleId="mw-editsection-bracket">
    <w:name w:val="mw-editsection-bracket"/>
    <w:basedOn w:val="Policepardfaut"/>
    <w:rsid w:val="00BA7E60"/>
  </w:style>
  <w:style w:type="paragraph" w:styleId="Textedebulles">
    <w:name w:val="Balloon Text"/>
    <w:basedOn w:val="Normal"/>
    <w:link w:val="TextedebullesCar"/>
    <w:uiPriority w:val="99"/>
    <w:semiHidden/>
    <w:unhideWhenUsed/>
    <w:rsid w:val="00BA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49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1995" TargetMode="External"/><Relationship Id="rId18" Type="http://schemas.openxmlformats.org/officeDocument/2006/relationships/hyperlink" Target="https://ar.wikipedia.org/wiki/%D8%A7%D9%84%D9%83%D9%88%D9%8A%D8%AA" TargetMode="External"/><Relationship Id="rId26" Type="http://schemas.openxmlformats.org/officeDocument/2006/relationships/hyperlink" Target="https://ar.wikipedia.org/wiki/%D8%A7%D9%84%D8%B3%D9%86%D8%A9_%D8%A7%D9%84%D9%86%D8%A8%D9%88%D9%8A%D8%A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200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r.wikipedia.org/wiki/%D8%B3%D9%88%D8%B1%D9%8A%D8%A7" TargetMode="External"/><Relationship Id="rId12" Type="http://schemas.openxmlformats.org/officeDocument/2006/relationships/hyperlink" Target="https://ar.wikipedia.org/wiki/%D8%AC%D8%A7%D9%85%D8%B9%D8%A9_%D8%AF%D9%85%D8%B4%D9%82" TargetMode="External"/><Relationship Id="rId17" Type="http://schemas.openxmlformats.org/officeDocument/2006/relationships/hyperlink" Target="https://ar.wikipedia.org/w/index.php?title=%D8%A7%D9%84%D9%85%D8%A4%D8%AA%D9%85%D8%B1_%D8%A7%D9%84%D8%B9%D8%A7%D9%84%D9%85%D9%8A_%D8%A7%D9%84%D8%AB%D8%A7%D9%85%D9%86_%D9%84%D9%84%D8%A5%D8%B9%D8%AC%D8%A7%D8%B2_%D8%A7%D9%84%D8%B9%D9%84%D9%85%D9%8A&amp;action=edit&amp;redlink=1" TargetMode="External"/><Relationship Id="rId25" Type="http://schemas.openxmlformats.org/officeDocument/2006/relationships/hyperlink" Target="https://ar.wikipedia.org/wiki/%D8%A7%D9%84%D9%82%D8%B1%D8%A2%D9%86" TargetMode="External"/><Relationship Id="rId33" Type="http://schemas.openxmlformats.org/officeDocument/2006/relationships/hyperlink" Target="https://ar.wikipedia.org/wiki/%D9%83%D9%88%D9%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9%87%D9%86%D8%AF%D8%B3%D8%A9_%D8%A7%D9%84%D9%85%D9%88%D8%A7%D8%A6%D8%B9" TargetMode="External"/><Relationship Id="rId20" Type="http://schemas.openxmlformats.org/officeDocument/2006/relationships/hyperlink" Target="https://ar.wikipedia.org/wiki/%D8%AF%D8%A8%D9%8A" TargetMode="External"/><Relationship Id="rId29" Type="http://schemas.openxmlformats.org/officeDocument/2006/relationships/hyperlink" Target="https://ar.wikipedia.org/wiki/%D8%AC%D8%A7%D8%A6%D8%B2%D8%A9_%D8%AF%D8%A8%D9%8A_%D8%A7%D9%84%D8%AF%D9%88%D9%84%D9%8A%D8%A9_%D9%84%D9%84%D9%82%D8%B1%D8%A2%D9%86_%D8%A7%D9%84%D9%83%D8%B1%D9%8A%D9%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D%D9%85%D8%B5" TargetMode="External"/><Relationship Id="rId11" Type="http://schemas.openxmlformats.org/officeDocument/2006/relationships/hyperlink" Target="https://ar.wikipedia.org/wiki/%D8%A7%D9%84%D9%87%D9%86%D8%AF%D8%B3%D8%A9_%D8%A7%D9%84%D9%85%D9%8A%D9%83%D8%A7%D9%86%D9%8A%D9%83%D9%8A%D8%A9" TargetMode="External"/><Relationship Id="rId24" Type="http://schemas.openxmlformats.org/officeDocument/2006/relationships/hyperlink" Target="https://ar.wikipedia.org/wiki/%D8%A7%D9%84%D8%B1%D8%A8%D8%A7%D8%B7" TargetMode="External"/><Relationship Id="rId32" Type="http://schemas.openxmlformats.org/officeDocument/2006/relationships/hyperlink" Target="https://ar.wikipedia.org/wiki/%D8%A7%D9%84%D9%84%D9%87" TargetMode="External"/><Relationship Id="rId5" Type="http://schemas.openxmlformats.org/officeDocument/2006/relationships/hyperlink" Target="https://ar.wikipedia.org/wiki/%D9%85%D9%87%D9%86%D8%AF%D8%B3" TargetMode="External"/><Relationship Id="rId15" Type="http://schemas.openxmlformats.org/officeDocument/2006/relationships/hyperlink" Target="https://ar.wikipedia.org/wiki/%D8%A7%D9%84%D8%AA%D8%B1%D8%A8%D9%8A%D8%A9" TargetMode="External"/><Relationship Id="rId23" Type="http://schemas.openxmlformats.org/officeDocument/2006/relationships/hyperlink" Target="https://ar.wikipedia.org/w/index.php?title=%D8%A7%D9%84%D9%87%D9%8A%D8%A6%D8%A9_%D8%A7%D9%84%D9%85%D8%BA%D8%B1%D8%A8%D9%8A%D8%A9_%D9%84%D9%84%D8%A5%D8%B9%D8%AC%D8%A7%D8%B2_%D8%A7%D9%84%D8%B9%D9%84%D9%85%D9%8A&amp;action=edit&amp;redlink=1" TargetMode="External"/><Relationship Id="rId28" Type="http://schemas.openxmlformats.org/officeDocument/2006/relationships/hyperlink" Target="https://ar.wikipedia.org/w/index.php?title=%D8%A5%D8%B4%D8%B1%D8%A7%D9%82%D8%A7%D8%AA_%D8%A7%D9%84%D8%B1%D9%82%D9%85_%D8%B3%D8%A8%D8%B9%D8%A9_%D9%81%D9%8A_%D8%A7%D9%84%D9%82%D8%B1%D8%A2%D9%86_%D8%A7%D9%84%D9%83%D8%B1%D9%8A%D9%85&amp;action=edit&amp;redlink=1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ar.wikipedia.org/wiki/2006" TargetMode="External"/><Relationship Id="rId31" Type="http://schemas.openxmlformats.org/officeDocument/2006/relationships/hyperlink" Target="https://ar.wikipedia.org/wiki/%D8%A7%D9%84%D9%82%D8%B1%D8%A2%D9%86_%D8%A7%D9%84%D9%83%D8%B1%D9%8A%D9%8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ar.wikipedia.org/wiki/%D8%AF%D8%A8%D9%84%D9%88%D9%85" TargetMode="External"/><Relationship Id="rId22" Type="http://schemas.openxmlformats.org/officeDocument/2006/relationships/hyperlink" Target="https://ar.wikipedia.org/wiki/%D8%AC%D8%A7%D8%A6%D8%B2%D8%A9_%D8%AF%D8%A8%D9%8A_%D8%A7%D9%84%D8%AF%D9%88%D9%84%D9%8A%D8%A9_%D9%84%D9%84%D9%82%D8%B1%D8%A2%D9%86_%D8%A7%D9%84%D9%83%D8%B1%D9%8A%D9%85" TargetMode="External"/><Relationship Id="rId27" Type="http://schemas.openxmlformats.org/officeDocument/2006/relationships/hyperlink" Target="https://ar.wikipedia.org/wiki/%D8%A7%D9%84%D9%87%D9%8A%D8%A6%D8%A9_%D8%A7%D9%84%D8%B9%D8%A7%D9%84%D9%85%D9%8A%D8%A9_%D9%84%D9%84%D8%A5%D8%B9%D8%AC%D8%A7%D8%B2_%D8%A7%D9%84%D8%B9%D9%84%D9%85%D9%8A_%D9%81%D9%8A_%D8%A7%D9%84%D9%82%D8%B1%D8%A2%D9%86_%D9%88%D8%A7%D9%84%D8%B3%D9%86%D8%A9" TargetMode="External"/><Relationship Id="rId30" Type="http://schemas.openxmlformats.org/officeDocument/2006/relationships/hyperlink" Target="https://ar.wikipedia.org/wiki/%D9%83%D8%AA%D8%A7%D8%A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r.wikipedia.org/wiki/%D8%A7%D9%84%D8%A5%D8%B9%D8%AC%D8%A7%D8%B2_%D8%A7%D9%84%D8%B9%D9%84%D9%85%D9%8A_%D9%81%D9%8A_%D8%A7%D9%84%D9%82%D8%B1%D8%A2%D9%8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BOURBAB</dc:creator>
  <cp:keywords/>
  <dc:description/>
  <cp:lastModifiedBy>mohamed BOURBAB</cp:lastModifiedBy>
  <cp:revision>1</cp:revision>
  <dcterms:created xsi:type="dcterms:W3CDTF">2020-12-23T20:41:00Z</dcterms:created>
  <dcterms:modified xsi:type="dcterms:W3CDTF">2020-12-23T21:18:00Z</dcterms:modified>
</cp:coreProperties>
</file>